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C6" w:rsidRPr="00C879C6" w:rsidRDefault="00C879C6" w:rsidP="00251384">
      <w:pPr>
        <w:pStyle w:val="a4"/>
        <w:spacing w:line="463" w:lineRule="auto"/>
        <w:rPr>
          <w:rStyle w:val="a3"/>
          <w:color w:val="2B2727"/>
          <w:spacing w:val="6"/>
          <w:sz w:val="28"/>
          <w:szCs w:val="28"/>
        </w:rPr>
      </w:pPr>
      <w:r>
        <w:rPr>
          <w:rStyle w:val="a3"/>
          <w:color w:val="2B2727"/>
          <w:spacing w:val="6"/>
          <w:sz w:val="28"/>
          <w:szCs w:val="28"/>
        </w:rPr>
        <w:t>Контрольная работа «Выращивание овощных культур»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>1. Укажите, к какому ботаническому семейству принадлежит фенхель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 xml:space="preserve">2. Назовите овощную культуру, которая имеет плод </w:t>
      </w:r>
      <w:proofErr w:type="spellStart"/>
      <w:r w:rsidRPr="00C879C6">
        <w:rPr>
          <w:rStyle w:val="a3"/>
          <w:b w:val="0"/>
          <w:color w:val="2B2727"/>
          <w:spacing w:val="6"/>
        </w:rPr>
        <w:t>двусемянку</w:t>
      </w:r>
      <w:proofErr w:type="spellEnd"/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>3. На какую глубину рекомендуется проводить предпосевную культивацию при выращивании мелкосемянных овощных культур.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>4. Назовите овощную культуру очень требовательную к влажности почвы.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 xml:space="preserve">5. Назовите биологическую особенность лука </w:t>
      </w:r>
      <w:proofErr w:type="spellStart"/>
      <w:r w:rsidRPr="00C879C6">
        <w:rPr>
          <w:rStyle w:val="a3"/>
          <w:b w:val="0"/>
          <w:color w:val="2B2727"/>
          <w:spacing w:val="6"/>
        </w:rPr>
        <w:t>слизуна</w:t>
      </w:r>
      <w:proofErr w:type="spellEnd"/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>6. В какой спелости убирают урожай кабачка?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 xml:space="preserve">7. Какой способ орошения предусматривает ежедневное внесение питательных веществ, который называется </w:t>
      </w:r>
      <w:proofErr w:type="spellStart"/>
      <w:r w:rsidRPr="00C879C6">
        <w:rPr>
          <w:rStyle w:val="a3"/>
          <w:b w:val="0"/>
          <w:color w:val="2B2727"/>
          <w:spacing w:val="6"/>
        </w:rPr>
        <w:t>фертигацией</w:t>
      </w:r>
      <w:proofErr w:type="spellEnd"/>
      <w:r w:rsidRPr="00C879C6">
        <w:rPr>
          <w:rStyle w:val="a3"/>
          <w:b w:val="0"/>
          <w:color w:val="2B2727"/>
          <w:spacing w:val="6"/>
        </w:rPr>
        <w:t>?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>8. Какой возраст (дней) должна иметь рассада перца при высадке в открытый грунт.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>9. На каких овощных культурах проводят «ослепление» пазух листьев?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>10. Какова глубина заделки семян при выращивании рассады салата кочанного (см).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rPr>
          <w:rFonts w:ascii="Times New Roman" w:hAnsi="Times New Roman" w:cs="Times New Roman"/>
        </w:rPr>
      </w:pP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>11. Укажите научно-обоснованную годовую норму потребления овощей.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>12. Укажите овощную культуру, которая относится к классу однодольных.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color w:val="2B2727"/>
          <w:spacing w:val="6"/>
        </w:rPr>
        <w:t>1</w:t>
      </w:r>
      <w:r w:rsidRPr="00C879C6">
        <w:rPr>
          <w:rStyle w:val="a3"/>
          <w:b w:val="0"/>
          <w:color w:val="2B2727"/>
          <w:spacing w:val="6"/>
        </w:rPr>
        <w:t>3. К какому семейству принадлежит листовая горчица?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color w:val="2B2727"/>
          <w:spacing w:val="6"/>
        </w:rPr>
        <w:t>1</w:t>
      </w:r>
      <w:r w:rsidRPr="00C879C6">
        <w:rPr>
          <w:rStyle w:val="a3"/>
          <w:b w:val="0"/>
          <w:color w:val="2B2727"/>
          <w:spacing w:val="6"/>
        </w:rPr>
        <w:t>4. Назовите направление использования кабачка.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color w:val="2B2727"/>
          <w:spacing w:val="6"/>
        </w:rPr>
        <w:t>1</w:t>
      </w:r>
      <w:r w:rsidRPr="00C879C6">
        <w:rPr>
          <w:rStyle w:val="a3"/>
          <w:b w:val="0"/>
          <w:color w:val="2B2727"/>
          <w:spacing w:val="6"/>
        </w:rPr>
        <w:t>5. При какой температуре начинается прорастание семян лука репчатого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color w:val="2B2727"/>
          <w:spacing w:val="6"/>
        </w:rPr>
        <w:t>1</w:t>
      </w:r>
      <w:r w:rsidRPr="00C879C6">
        <w:rPr>
          <w:rStyle w:val="a3"/>
          <w:b w:val="0"/>
          <w:color w:val="2B2727"/>
          <w:spacing w:val="6"/>
        </w:rPr>
        <w:t>6. Семена, какой овощной культуры не рекомендуется высевать после 3-4-х лет их хранения.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color w:val="2B2727"/>
          <w:spacing w:val="6"/>
        </w:rPr>
        <w:t>1</w:t>
      </w:r>
      <w:r w:rsidRPr="00C879C6">
        <w:rPr>
          <w:rStyle w:val="a3"/>
          <w:b w:val="0"/>
          <w:color w:val="2B2727"/>
          <w:spacing w:val="6"/>
        </w:rPr>
        <w:t>7. Роль севооборота при выращивании овощных культур.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color w:val="2B2727"/>
          <w:spacing w:val="6"/>
        </w:rPr>
        <w:t>1</w:t>
      </w:r>
      <w:r w:rsidRPr="00C879C6">
        <w:rPr>
          <w:rStyle w:val="a3"/>
          <w:b w:val="0"/>
          <w:color w:val="2B2727"/>
          <w:spacing w:val="6"/>
        </w:rPr>
        <w:t>8. Укажите, к какой группе по размеру принадлежат семена моркови.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color w:val="2B2727"/>
          <w:spacing w:val="6"/>
        </w:rPr>
        <w:t>1</w:t>
      </w:r>
      <w:r w:rsidRPr="00C879C6">
        <w:rPr>
          <w:rStyle w:val="a3"/>
          <w:b w:val="0"/>
          <w:color w:val="2B2727"/>
          <w:spacing w:val="6"/>
        </w:rPr>
        <w:t>9. Какова оптимальная площадь питания при выращивании рассады томата раннего (см)?</w:t>
      </w:r>
      <w:r w:rsidRPr="00C879C6">
        <w:rPr>
          <w:color w:val="2B2727"/>
          <w:spacing w:val="6"/>
        </w:rPr>
        <w:t xml:space="preserve"> </w:t>
      </w:r>
    </w:p>
    <w:p w:rsidR="00251384" w:rsidRPr="00C879C6" w:rsidRDefault="00251384" w:rsidP="00251384">
      <w:pPr>
        <w:pStyle w:val="a4"/>
        <w:spacing w:line="463" w:lineRule="auto"/>
        <w:rPr>
          <w:color w:val="2B2727"/>
          <w:spacing w:val="6"/>
        </w:rPr>
      </w:pPr>
      <w:r w:rsidRPr="00C879C6">
        <w:rPr>
          <w:rStyle w:val="a3"/>
          <w:b w:val="0"/>
          <w:color w:val="2B2727"/>
          <w:spacing w:val="6"/>
        </w:rPr>
        <w:t xml:space="preserve">20. Рассаду </w:t>
      </w:r>
      <w:proofErr w:type="spellStart"/>
      <w:r w:rsidRPr="00C879C6">
        <w:rPr>
          <w:rStyle w:val="a3"/>
          <w:b w:val="0"/>
          <w:color w:val="2B2727"/>
          <w:spacing w:val="6"/>
        </w:rPr>
        <w:t>партенокарпических</w:t>
      </w:r>
      <w:proofErr w:type="spellEnd"/>
      <w:r w:rsidRPr="00C879C6">
        <w:rPr>
          <w:rStyle w:val="a3"/>
          <w:b w:val="0"/>
          <w:color w:val="2B2727"/>
          <w:spacing w:val="6"/>
        </w:rPr>
        <w:t xml:space="preserve"> </w:t>
      </w:r>
      <w:proofErr w:type="spellStart"/>
      <w:r w:rsidRPr="00C879C6">
        <w:rPr>
          <w:rStyle w:val="a3"/>
          <w:b w:val="0"/>
          <w:color w:val="2B2727"/>
          <w:spacing w:val="6"/>
        </w:rPr>
        <w:t>короткоплодных</w:t>
      </w:r>
      <w:proofErr w:type="spellEnd"/>
      <w:r w:rsidRPr="00C879C6">
        <w:rPr>
          <w:rStyle w:val="a3"/>
          <w:b w:val="0"/>
          <w:color w:val="2B2727"/>
          <w:spacing w:val="6"/>
        </w:rPr>
        <w:t xml:space="preserve"> гибридов огурцы следует высаживать в пленочные теплицы по схеме (см).</w:t>
      </w:r>
      <w:r w:rsidRPr="00C879C6">
        <w:rPr>
          <w:color w:val="2B2727"/>
          <w:spacing w:val="6"/>
        </w:rPr>
        <w:t xml:space="preserve"> </w:t>
      </w:r>
    </w:p>
    <w:p w:rsidR="00267D6A" w:rsidRPr="00C879C6" w:rsidRDefault="00C879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7D6A" w:rsidRPr="00C879C6" w:rsidSect="00FB6FCA">
      <w:pgSz w:w="11907" w:h="16840"/>
      <w:pgMar w:top="851" w:right="283" w:bottom="1134" w:left="624" w:header="680" w:footer="68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84"/>
    <w:rsid w:val="00117F11"/>
    <w:rsid w:val="00251384"/>
    <w:rsid w:val="006F1741"/>
    <w:rsid w:val="00C879C6"/>
    <w:rsid w:val="00EA3116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306D"/>
  <w15:chartTrackingRefBased/>
  <w15:docId w15:val="{8B28EF95-FFD2-4DEE-B35E-8D276CF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384"/>
    <w:rPr>
      <w:b/>
      <w:bCs/>
    </w:rPr>
  </w:style>
  <w:style w:type="paragraph" w:styleId="a4">
    <w:name w:val="Normal (Web)"/>
    <w:basedOn w:val="a"/>
    <w:uiPriority w:val="99"/>
    <w:semiHidden/>
    <w:unhideWhenUsed/>
    <w:rsid w:val="0025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Маликовна Мурсалимова</dc:creator>
  <cp:keywords/>
  <dc:description/>
  <cp:lastModifiedBy>Татьяна Маликовна Мурсалимова</cp:lastModifiedBy>
  <cp:revision>3</cp:revision>
  <dcterms:created xsi:type="dcterms:W3CDTF">2020-05-13T06:32:00Z</dcterms:created>
  <dcterms:modified xsi:type="dcterms:W3CDTF">2020-05-13T06:41:00Z</dcterms:modified>
</cp:coreProperties>
</file>